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8C44" w14:textId="77777777" w:rsidR="008600FE" w:rsidRPr="008600FE" w:rsidRDefault="008600FE" w:rsidP="008600FE">
      <w:pPr>
        <w:rPr>
          <w:rFonts w:ascii="Calibri" w:eastAsia="Calibri" w:hAnsi="Calibri" w:cs="Times New Roman"/>
        </w:rPr>
      </w:pPr>
      <w:r w:rsidRPr="008600FE">
        <w:rPr>
          <w:rFonts w:ascii="Calibri" w:eastAsia="Calibri" w:hAnsi="Calibri" w:cs="Times New Roman"/>
        </w:rPr>
        <w:t>——————————————COMUNICATO STAMPA———————————</w:t>
      </w:r>
    </w:p>
    <w:p w14:paraId="7A860AE1" w14:textId="0180DD70" w:rsidR="008600FE" w:rsidRPr="008600FE" w:rsidRDefault="008600FE" w:rsidP="008600F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RELAZIONI </w:t>
      </w:r>
      <w:r w:rsidR="00C45192">
        <w:rPr>
          <w:rFonts w:ascii="Calibri" w:eastAsia="Calibri" w:hAnsi="Calibri" w:cs="Times New Roman"/>
        </w:rPr>
        <w:t>CAMPANIA</w:t>
      </w:r>
      <w:r w:rsidR="00A257AE">
        <w:rPr>
          <w:rFonts w:ascii="Calibri" w:eastAsia="Calibri" w:hAnsi="Calibri" w:cs="Times New Roman"/>
        </w:rPr>
        <w:t xml:space="preserve"> </w:t>
      </w:r>
      <w:r w:rsidR="00A257AE">
        <w:t xml:space="preserve">– </w:t>
      </w:r>
      <w:r w:rsidR="00A257AE" w:rsidRPr="00A257AE">
        <w:rPr>
          <w:rFonts w:ascii="Calibri" w:eastAsia="Calibri" w:hAnsi="Calibri" w:cs="Times New Roman"/>
        </w:rPr>
        <w:t>USA</w:t>
      </w:r>
      <w:r w:rsidR="00A257AE">
        <w:rPr>
          <w:rFonts w:ascii="Calibri" w:eastAsia="Calibri" w:hAnsi="Calibri" w:cs="Times New Roman"/>
        </w:rPr>
        <w:t xml:space="preserve"> </w:t>
      </w:r>
      <w:r w:rsidRPr="008600FE">
        <w:rPr>
          <w:rFonts w:ascii="Calibri" w:eastAsia="Calibri" w:hAnsi="Calibri" w:cs="Times New Roman"/>
        </w:rPr>
        <w:t xml:space="preserve">/ </w:t>
      </w:r>
      <w:bookmarkStart w:id="0" w:name="_Hlk161330083"/>
      <w:r>
        <w:rPr>
          <w:rFonts w:ascii="Calibri" w:eastAsia="Calibri" w:hAnsi="Calibri" w:cs="Times New Roman"/>
        </w:rPr>
        <w:t xml:space="preserve">la Console Generale degli Stati Uniti </w:t>
      </w:r>
      <w:r w:rsidR="00C45192">
        <w:rPr>
          <w:rFonts w:ascii="Calibri" w:eastAsia="Calibri" w:hAnsi="Calibri" w:cs="Times New Roman"/>
        </w:rPr>
        <w:t>d’America a</w:t>
      </w:r>
      <w:r>
        <w:rPr>
          <w:rFonts w:ascii="Calibri" w:eastAsia="Calibri" w:hAnsi="Calibri" w:cs="Times New Roman"/>
        </w:rPr>
        <w:t xml:space="preserve"> Napoli, Tracy Roberts-Pounds</w:t>
      </w:r>
      <w:r w:rsidR="00C45192">
        <w:rPr>
          <w:rFonts w:ascii="Calibri" w:eastAsia="Calibri" w:hAnsi="Calibri" w:cs="Times New Roman"/>
        </w:rPr>
        <w:t>,</w:t>
      </w:r>
      <w:r w:rsidRPr="008600FE">
        <w:rPr>
          <w:rFonts w:ascii="Calibri" w:eastAsia="Calibri" w:hAnsi="Calibri" w:cs="Times New Roman"/>
        </w:rPr>
        <w:t xml:space="preserve"> </w:t>
      </w:r>
      <w:bookmarkEnd w:id="0"/>
      <w:r w:rsidR="00A257AE">
        <w:rPr>
          <w:rFonts w:ascii="Calibri" w:eastAsia="Calibri" w:hAnsi="Calibri" w:cs="Times New Roman"/>
        </w:rPr>
        <w:t xml:space="preserve">è </w:t>
      </w:r>
      <w:r w:rsidRPr="008600FE">
        <w:rPr>
          <w:rFonts w:ascii="Calibri" w:eastAsia="Calibri" w:hAnsi="Calibri" w:cs="Times New Roman"/>
        </w:rPr>
        <w:t>interve</w:t>
      </w:r>
      <w:r w:rsidR="00A257AE">
        <w:rPr>
          <w:rFonts w:ascii="Calibri" w:eastAsia="Calibri" w:hAnsi="Calibri" w:cs="Times New Roman"/>
        </w:rPr>
        <w:t>nuta</w:t>
      </w:r>
      <w:r w:rsidRPr="008600FE">
        <w:rPr>
          <w:rFonts w:ascii="Calibri" w:eastAsia="Calibri" w:hAnsi="Calibri" w:cs="Times New Roman"/>
        </w:rPr>
        <w:t xml:space="preserve"> al Rotary Club Napoli Nord</w:t>
      </w:r>
      <w:r w:rsidR="00A257AE">
        <w:rPr>
          <w:rFonts w:ascii="Calibri" w:eastAsia="Calibri" w:hAnsi="Calibri" w:cs="Times New Roman"/>
        </w:rPr>
        <w:t xml:space="preserve"> </w:t>
      </w:r>
      <w:r w:rsidRPr="008600FE">
        <w:rPr>
          <w:rFonts w:ascii="Calibri" w:eastAsia="Calibri" w:hAnsi="Calibri" w:cs="Times New Roman"/>
        </w:rPr>
        <w:t>presieduto da Francesco Tavassi</w:t>
      </w:r>
      <w:r w:rsidR="00A257AE">
        <w:rPr>
          <w:rFonts w:ascii="Calibri" w:eastAsia="Calibri" w:hAnsi="Calibri" w:cs="Times New Roman"/>
        </w:rPr>
        <w:t>. La riflessione della Console ha riguardato le</w:t>
      </w:r>
      <w:r w:rsidR="00C45192">
        <w:rPr>
          <w:rFonts w:ascii="Calibri" w:eastAsia="Calibri" w:hAnsi="Calibri" w:cs="Times New Roman"/>
        </w:rPr>
        <w:t xml:space="preserve"> opportunità</w:t>
      </w:r>
      <w:r w:rsidR="00A257AE">
        <w:rPr>
          <w:rFonts w:ascii="Calibri" w:eastAsia="Calibri" w:hAnsi="Calibri" w:cs="Times New Roman"/>
        </w:rPr>
        <w:t xml:space="preserve">, per i giovani di Napoli e della Campania, che </w:t>
      </w:r>
      <w:r w:rsidR="00C9082C">
        <w:rPr>
          <w:rFonts w:ascii="Calibri" w:eastAsia="Calibri" w:hAnsi="Calibri" w:cs="Times New Roman"/>
        </w:rPr>
        <w:t>possono nascere grazie alle</w:t>
      </w:r>
      <w:r w:rsidR="00A257AE">
        <w:rPr>
          <w:rFonts w:ascii="Calibri" w:eastAsia="Calibri" w:hAnsi="Calibri" w:cs="Times New Roman"/>
        </w:rPr>
        <w:t xml:space="preserve"> relazioni con gli</w:t>
      </w:r>
      <w:r w:rsidR="00C45192">
        <w:rPr>
          <w:rFonts w:ascii="Calibri" w:eastAsia="Calibri" w:hAnsi="Calibri" w:cs="Times New Roman"/>
        </w:rPr>
        <w:t xml:space="preserve"> USA</w:t>
      </w:r>
    </w:p>
    <w:p w14:paraId="0846CC10" w14:textId="3F127DA2" w:rsidR="008600FE" w:rsidRPr="008600FE" w:rsidRDefault="008600FE" w:rsidP="008600FE">
      <w:pPr>
        <w:rPr>
          <w:rFonts w:ascii="Calibri" w:eastAsia="Calibri" w:hAnsi="Calibri" w:cs="Times New Roman"/>
          <w:u w:val="single"/>
        </w:rPr>
      </w:pPr>
      <w:r w:rsidRPr="008600FE">
        <w:rPr>
          <w:rFonts w:ascii="Calibri" w:eastAsia="Calibri" w:hAnsi="Calibri" w:cs="Times New Roman"/>
          <w:u w:val="single"/>
        </w:rPr>
        <w:t xml:space="preserve">Napoli, </w:t>
      </w:r>
      <w:r w:rsidR="0016730A">
        <w:rPr>
          <w:rFonts w:ascii="Calibri" w:eastAsia="Calibri" w:hAnsi="Calibri" w:cs="Times New Roman"/>
          <w:u w:val="single"/>
        </w:rPr>
        <w:t>19</w:t>
      </w:r>
      <w:r w:rsidRPr="008600FE">
        <w:rPr>
          <w:rFonts w:ascii="Calibri" w:eastAsia="Calibri" w:hAnsi="Calibri" w:cs="Times New Roman"/>
          <w:u w:val="single"/>
        </w:rPr>
        <w:t xml:space="preserve"> </w:t>
      </w:r>
      <w:r>
        <w:rPr>
          <w:rFonts w:ascii="Calibri" w:eastAsia="Calibri" w:hAnsi="Calibri" w:cs="Times New Roman"/>
          <w:u w:val="single"/>
        </w:rPr>
        <w:t>marzo</w:t>
      </w:r>
      <w:r w:rsidRPr="008600FE">
        <w:rPr>
          <w:rFonts w:ascii="Calibri" w:eastAsia="Calibri" w:hAnsi="Calibri" w:cs="Times New Roman"/>
          <w:u w:val="single"/>
        </w:rPr>
        <w:t xml:space="preserve"> 2024</w:t>
      </w:r>
    </w:p>
    <w:p w14:paraId="1F0F2688" w14:textId="49D4A503" w:rsidR="008600FE" w:rsidRPr="008600FE" w:rsidRDefault="00C45192" w:rsidP="008600F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opportunità per i giovani</w:t>
      </w:r>
      <w:r w:rsidR="00A257AE">
        <w:rPr>
          <w:rFonts w:ascii="Calibri" w:eastAsia="Calibri" w:hAnsi="Calibri" w:cs="Times New Roman"/>
        </w:rPr>
        <w:t xml:space="preserve">, di Napoli e </w:t>
      </w:r>
      <w:r>
        <w:rPr>
          <w:rFonts w:ascii="Calibri" w:eastAsia="Calibri" w:hAnsi="Calibri" w:cs="Times New Roman"/>
        </w:rPr>
        <w:t>della Campania</w:t>
      </w:r>
      <w:r w:rsidR="00A257AE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che </w:t>
      </w:r>
      <w:r w:rsidR="00C9082C">
        <w:rPr>
          <w:rFonts w:ascii="Calibri" w:eastAsia="Calibri" w:hAnsi="Calibri" w:cs="Times New Roman"/>
        </w:rPr>
        <w:t>possono nascere grazie</w:t>
      </w:r>
      <w:r>
        <w:rPr>
          <w:rFonts w:ascii="Calibri" w:eastAsia="Calibri" w:hAnsi="Calibri" w:cs="Times New Roman"/>
        </w:rPr>
        <w:t xml:space="preserve"> alla relazione con gli USA</w:t>
      </w:r>
      <w:r w:rsidR="008600FE" w:rsidRPr="008600FE">
        <w:rPr>
          <w:rFonts w:ascii="Calibri" w:eastAsia="Calibri" w:hAnsi="Calibri" w:cs="Times New Roman"/>
        </w:rPr>
        <w:t xml:space="preserve">. È </w:t>
      </w:r>
      <w:r w:rsidR="00A257AE">
        <w:rPr>
          <w:rFonts w:ascii="Calibri" w:eastAsia="Calibri" w:hAnsi="Calibri" w:cs="Times New Roman"/>
        </w:rPr>
        <w:t xml:space="preserve">stato </w:t>
      </w:r>
      <w:r w:rsidR="008600FE" w:rsidRPr="008600FE">
        <w:rPr>
          <w:rFonts w:ascii="Calibri" w:eastAsia="Calibri" w:hAnsi="Calibri" w:cs="Times New Roman"/>
        </w:rPr>
        <w:t>questo il tema della riflessione che</w:t>
      </w:r>
      <w:r w:rsidR="00A257AE">
        <w:rPr>
          <w:rFonts w:ascii="Calibri" w:eastAsia="Calibri" w:hAnsi="Calibri" w:cs="Times New Roman"/>
        </w:rPr>
        <w:t xml:space="preserve"> </w:t>
      </w:r>
      <w:r w:rsidR="00A257AE" w:rsidRPr="00A257AE">
        <w:rPr>
          <w:rFonts w:ascii="Calibri" w:eastAsia="Calibri" w:hAnsi="Calibri" w:cs="Times New Roman"/>
        </w:rPr>
        <w:t xml:space="preserve">la Console Generale degli Stati Uniti d’America a Napoli, Tracy Roberts-Pounds, </w:t>
      </w:r>
      <w:r w:rsidR="00A257AE">
        <w:rPr>
          <w:rFonts w:ascii="Calibri" w:eastAsia="Calibri" w:hAnsi="Calibri" w:cs="Times New Roman"/>
        </w:rPr>
        <w:t xml:space="preserve">ha proposto </w:t>
      </w:r>
      <w:r w:rsidR="00A257AE" w:rsidRPr="00A257AE">
        <w:rPr>
          <w:rFonts w:ascii="Calibri" w:eastAsia="Calibri" w:hAnsi="Calibri" w:cs="Times New Roman"/>
        </w:rPr>
        <w:t xml:space="preserve">ai soci e agli ospiti del Rotary Club Napoli Nord, presieduto da Francesco </w:t>
      </w:r>
      <w:r w:rsidR="001C648F" w:rsidRPr="00A257AE">
        <w:rPr>
          <w:rFonts w:ascii="Calibri" w:eastAsia="Calibri" w:hAnsi="Calibri" w:cs="Times New Roman"/>
        </w:rPr>
        <w:t>Tavassi</w:t>
      </w:r>
      <w:r w:rsidR="001C648F">
        <w:rPr>
          <w:rFonts w:ascii="Calibri" w:eastAsia="Calibri" w:hAnsi="Calibri" w:cs="Times New Roman"/>
        </w:rPr>
        <w:t>,</w:t>
      </w:r>
      <w:r w:rsidR="001C648F" w:rsidRPr="00A257AE">
        <w:rPr>
          <w:rFonts w:ascii="Calibri" w:eastAsia="Calibri" w:hAnsi="Calibri" w:cs="Times New Roman"/>
        </w:rPr>
        <w:t xml:space="preserve"> nell’ambito</w:t>
      </w:r>
      <w:r w:rsidR="00A257AE">
        <w:rPr>
          <w:rFonts w:ascii="Calibri" w:eastAsia="Calibri" w:hAnsi="Calibri" w:cs="Times New Roman"/>
        </w:rPr>
        <w:t xml:space="preserve"> della </w:t>
      </w:r>
      <w:r w:rsidR="001C648F">
        <w:rPr>
          <w:rFonts w:ascii="Calibri" w:eastAsia="Calibri" w:hAnsi="Calibri" w:cs="Times New Roman"/>
        </w:rPr>
        <w:t xml:space="preserve">Riunione </w:t>
      </w:r>
      <w:r w:rsidR="00A257AE">
        <w:rPr>
          <w:rFonts w:ascii="Calibri" w:eastAsia="Calibri" w:hAnsi="Calibri" w:cs="Times New Roman"/>
        </w:rPr>
        <w:t>Conviviale organizzata ieri sera</w:t>
      </w:r>
      <w:r w:rsidR="001C648F">
        <w:rPr>
          <w:rFonts w:ascii="Calibri" w:eastAsia="Calibri" w:hAnsi="Calibri" w:cs="Times New Roman"/>
        </w:rPr>
        <w:t xml:space="preserve"> </w:t>
      </w:r>
      <w:r w:rsidR="00A257AE">
        <w:rPr>
          <w:rFonts w:ascii="Calibri" w:eastAsia="Calibri" w:hAnsi="Calibri" w:cs="Times New Roman"/>
        </w:rPr>
        <w:t>all’Hotel Excelsior di Napoli</w:t>
      </w:r>
      <w:r w:rsidR="001C648F">
        <w:rPr>
          <w:rFonts w:ascii="Calibri" w:eastAsia="Calibri" w:hAnsi="Calibri" w:cs="Times New Roman"/>
        </w:rPr>
        <w:t>.</w:t>
      </w:r>
    </w:p>
    <w:p w14:paraId="2345E309" w14:textId="77777777" w:rsidR="008600FE" w:rsidRDefault="008600FE" w:rsidP="008600FE">
      <w:pPr>
        <w:rPr>
          <w:rFonts w:ascii="Calibri" w:eastAsia="Calibri" w:hAnsi="Calibri" w:cs="Times New Roman"/>
        </w:rPr>
      </w:pPr>
      <w:r w:rsidRPr="008600FE">
        <w:rPr>
          <w:rFonts w:ascii="Calibri" w:eastAsia="Calibri" w:hAnsi="Calibri" w:cs="Times New Roman"/>
        </w:rPr>
        <w:t>L’incontro si colloca nell’ambito del programma “Sostegno ai giovani: il futuro delle opportunità”, voluto da Francesco Tavassi.</w:t>
      </w:r>
    </w:p>
    <w:p w14:paraId="404E1D2D" w14:textId="0088BEFB" w:rsidR="00935EA2" w:rsidRPr="008600FE" w:rsidRDefault="00935EA2" w:rsidP="00935EA2">
      <w:pPr>
        <w:rPr>
          <w:rFonts w:ascii="Calibri" w:eastAsia="Calibri" w:hAnsi="Calibri" w:cs="Times New Roman"/>
        </w:rPr>
      </w:pPr>
      <w:r w:rsidRPr="00935EA2">
        <w:rPr>
          <w:rFonts w:ascii="Calibri" w:eastAsia="Calibri" w:hAnsi="Calibri" w:cs="Times New Roman"/>
        </w:rPr>
        <w:t xml:space="preserve">Tracy Roberts-Pounds </w:t>
      </w:r>
      <w:r>
        <w:rPr>
          <w:rFonts w:ascii="Calibri" w:eastAsia="Calibri" w:hAnsi="Calibri" w:cs="Times New Roman"/>
        </w:rPr>
        <w:t>h</w:t>
      </w:r>
      <w:r w:rsidRPr="00935EA2">
        <w:rPr>
          <w:rFonts w:ascii="Calibri" w:eastAsia="Calibri" w:hAnsi="Calibri" w:cs="Times New Roman"/>
        </w:rPr>
        <w:t xml:space="preserve">a iniziato la sua carriera </w:t>
      </w:r>
      <w:r w:rsidR="001C648F">
        <w:rPr>
          <w:rFonts w:ascii="Calibri" w:eastAsia="Calibri" w:hAnsi="Calibri" w:cs="Times New Roman"/>
        </w:rPr>
        <w:t>al</w:t>
      </w:r>
      <w:r w:rsidRPr="00935EA2">
        <w:rPr>
          <w:rFonts w:ascii="Calibri" w:eastAsia="Calibri" w:hAnsi="Calibri" w:cs="Times New Roman"/>
        </w:rPr>
        <w:t xml:space="preserve"> Dipartimento di Stato americano nel 2000</w:t>
      </w:r>
      <w:r>
        <w:rPr>
          <w:rFonts w:ascii="Calibri" w:eastAsia="Calibri" w:hAnsi="Calibri" w:cs="Times New Roman"/>
        </w:rPr>
        <w:t xml:space="preserve">. </w:t>
      </w:r>
      <w:r w:rsidRPr="00935EA2">
        <w:rPr>
          <w:rFonts w:ascii="Calibri" w:eastAsia="Calibri" w:hAnsi="Calibri" w:cs="Times New Roman"/>
        </w:rPr>
        <w:t>Dal 2018 al 2021, la Roberts-Pounds è stata a capo dell’Ufficio Regionale per la Pace e la Sicurezza presso il Bureau for African Affairs. In precedenza, ha prestato servizio come Direttore delle Relazioni con i Media Internazionali presso il Bureau of Global Public Affairs, e ha supervisionato i sei media hub regionali del Dipartimento di Stato e i portavoce in lingua straniera.</w:t>
      </w:r>
      <w:r>
        <w:rPr>
          <w:rFonts w:ascii="Calibri" w:eastAsia="Calibri" w:hAnsi="Calibri" w:cs="Times New Roman"/>
        </w:rPr>
        <w:t xml:space="preserve"> </w:t>
      </w:r>
      <w:r w:rsidR="001C648F">
        <w:rPr>
          <w:rFonts w:ascii="Calibri" w:eastAsia="Calibri" w:hAnsi="Calibri" w:cs="Times New Roman"/>
        </w:rPr>
        <w:t>Esperta del</w:t>
      </w:r>
      <w:r w:rsidR="001C648F" w:rsidRPr="001C648F">
        <w:t xml:space="preserve"> </w:t>
      </w:r>
      <w:r w:rsidR="001C648F" w:rsidRPr="001C648F">
        <w:rPr>
          <w:rFonts w:ascii="Calibri" w:eastAsia="Calibri" w:hAnsi="Calibri" w:cs="Times New Roman"/>
        </w:rPr>
        <w:t xml:space="preserve">Medio Oriente, </w:t>
      </w:r>
      <w:r w:rsidR="001C648F">
        <w:rPr>
          <w:rFonts w:ascii="Calibri" w:eastAsia="Calibri" w:hAnsi="Calibri" w:cs="Times New Roman"/>
        </w:rPr>
        <w:t>dove ha ricoperto anche il ruolo di Consigliere della Politica Estera</w:t>
      </w:r>
      <w:r w:rsidR="001C648F">
        <w:t xml:space="preserve">, ha lavorato, </w:t>
      </w:r>
      <w:r w:rsidR="001C648F">
        <w:rPr>
          <w:rFonts w:ascii="Calibri" w:eastAsia="Calibri" w:hAnsi="Calibri" w:cs="Times New Roman"/>
        </w:rPr>
        <w:t>a</w:t>
      </w:r>
      <w:r w:rsidR="001C648F" w:rsidRPr="001C648F">
        <w:rPr>
          <w:rFonts w:ascii="Calibri" w:eastAsia="Calibri" w:hAnsi="Calibri" w:cs="Times New Roman"/>
        </w:rPr>
        <w:t xml:space="preserve"> Washington</w:t>
      </w:r>
      <w:r w:rsidR="001C648F">
        <w:rPr>
          <w:rFonts w:ascii="Calibri" w:eastAsia="Calibri" w:hAnsi="Calibri" w:cs="Times New Roman"/>
        </w:rPr>
        <w:t>,</w:t>
      </w:r>
      <w:r w:rsidR="001C648F" w:rsidRPr="001C648F">
        <w:rPr>
          <w:rFonts w:ascii="Calibri" w:eastAsia="Calibri" w:hAnsi="Calibri" w:cs="Times New Roman"/>
        </w:rPr>
        <w:t xml:space="preserve"> per il Bureau of Near Eastern </w:t>
      </w:r>
      <w:r w:rsidR="00C33F07" w:rsidRPr="001C648F">
        <w:rPr>
          <w:rFonts w:ascii="Calibri" w:eastAsia="Calibri" w:hAnsi="Calibri" w:cs="Times New Roman"/>
        </w:rPr>
        <w:t>Affairs</w:t>
      </w:r>
      <w:r w:rsidR="00C33F07">
        <w:rPr>
          <w:rFonts w:ascii="Calibri" w:eastAsia="Calibri" w:hAnsi="Calibri" w:cs="Times New Roman"/>
        </w:rPr>
        <w:t>, e</w:t>
      </w:r>
      <w:r w:rsidR="001C648F">
        <w:rPr>
          <w:rFonts w:ascii="Calibri" w:eastAsia="Calibri" w:hAnsi="Calibri" w:cs="Times New Roman"/>
        </w:rPr>
        <w:t xml:space="preserve"> h</w:t>
      </w:r>
      <w:r w:rsidRPr="00935EA2">
        <w:rPr>
          <w:rFonts w:ascii="Calibri" w:eastAsia="Calibri" w:hAnsi="Calibri" w:cs="Times New Roman"/>
        </w:rPr>
        <w:t>a avuto incarichi diplomatici in Kuwait ed in Siri</w:t>
      </w:r>
      <w:r>
        <w:rPr>
          <w:rFonts w:ascii="Calibri" w:eastAsia="Calibri" w:hAnsi="Calibri" w:cs="Times New Roman"/>
        </w:rPr>
        <w:t>a</w:t>
      </w:r>
      <w:r w:rsidRPr="00935EA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4B238984" w14:textId="51F6C907" w:rsidR="008600FE" w:rsidRPr="003A734F" w:rsidRDefault="008600FE" w:rsidP="00C64795">
      <w:pPr>
        <w:rPr>
          <w:rFonts w:ascii="Calibri" w:eastAsia="Calibri" w:hAnsi="Calibri" w:cs="Times New Roman"/>
        </w:rPr>
      </w:pPr>
      <w:r w:rsidRPr="003A734F">
        <w:rPr>
          <w:rFonts w:ascii="Calibri" w:eastAsia="Calibri" w:hAnsi="Calibri" w:cs="Times New Roman"/>
        </w:rPr>
        <w:t>«</w:t>
      </w:r>
      <w:r w:rsidR="00C64795">
        <w:rPr>
          <w:rFonts w:ascii="Calibri" w:eastAsia="Calibri" w:hAnsi="Calibri" w:cs="Times New Roman"/>
        </w:rPr>
        <w:t xml:space="preserve">La </w:t>
      </w:r>
      <w:r w:rsidR="003A734F" w:rsidRPr="003A734F">
        <w:rPr>
          <w:rFonts w:ascii="Calibri" w:eastAsia="Calibri" w:hAnsi="Calibri" w:cs="Times New Roman"/>
        </w:rPr>
        <w:t xml:space="preserve">diplomazia </w:t>
      </w:r>
      <w:r w:rsidR="00C64795">
        <w:rPr>
          <w:rFonts w:ascii="Calibri" w:eastAsia="Calibri" w:hAnsi="Calibri" w:cs="Times New Roman"/>
        </w:rPr>
        <w:t xml:space="preserve">degli Stati Uniti </w:t>
      </w:r>
      <w:r w:rsidR="003A734F" w:rsidRPr="003A734F">
        <w:rPr>
          <w:rFonts w:ascii="Calibri" w:eastAsia="Calibri" w:hAnsi="Calibri" w:cs="Times New Roman"/>
        </w:rPr>
        <w:t xml:space="preserve">attribuisce </w:t>
      </w:r>
      <w:r w:rsidR="00C64795">
        <w:rPr>
          <w:rFonts w:ascii="Calibri" w:eastAsia="Calibri" w:hAnsi="Calibri" w:cs="Times New Roman"/>
        </w:rPr>
        <w:t xml:space="preserve">una importanza centrale </w:t>
      </w:r>
      <w:r w:rsidR="003A734F" w:rsidRPr="003A734F">
        <w:rPr>
          <w:rFonts w:ascii="Calibri" w:eastAsia="Calibri" w:hAnsi="Calibri" w:cs="Times New Roman"/>
        </w:rPr>
        <w:t>alla valor</w:t>
      </w:r>
      <w:r w:rsidR="00C64795">
        <w:rPr>
          <w:rFonts w:ascii="Calibri" w:eastAsia="Calibri" w:hAnsi="Calibri" w:cs="Times New Roman"/>
        </w:rPr>
        <w:t>izz</w:t>
      </w:r>
      <w:r w:rsidR="003A734F" w:rsidRPr="003A734F">
        <w:rPr>
          <w:rFonts w:ascii="Calibri" w:eastAsia="Calibri" w:hAnsi="Calibri" w:cs="Times New Roman"/>
        </w:rPr>
        <w:t>azione di questo territorio e al rapporto con le nuove generazioni in Italia.</w:t>
      </w:r>
      <w:r w:rsidR="003A734F">
        <w:rPr>
          <w:rFonts w:ascii="Calibri" w:eastAsia="Calibri" w:hAnsi="Calibri" w:cs="Times New Roman"/>
        </w:rPr>
        <w:t xml:space="preserve"> – </w:t>
      </w:r>
      <w:r w:rsidR="00C33F07">
        <w:rPr>
          <w:rFonts w:ascii="Calibri" w:eastAsia="Calibri" w:hAnsi="Calibri" w:cs="Times New Roman"/>
        </w:rPr>
        <w:t xml:space="preserve">ha </w:t>
      </w:r>
      <w:r w:rsidR="003A734F">
        <w:rPr>
          <w:rFonts w:ascii="Calibri" w:eastAsia="Calibri" w:hAnsi="Calibri" w:cs="Times New Roman"/>
        </w:rPr>
        <w:t>spiega</w:t>
      </w:r>
      <w:r w:rsidR="00C9082C">
        <w:rPr>
          <w:rFonts w:ascii="Calibri" w:eastAsia="Calibri" w:hAnsi="Calibri" w:cs="Times New Roman"/>
        </w:rPr>
        <w:t>to</w:t>
      </w:r>
      <w:r w:rsidR="003A734F">
        <w:rPr>
          <w:rFonts w:ascii="Calibri" w:eastAsia="Calibri" w:hAnsi="Calibri" w:cs="Times New Roman"/>
        </w:rPr>
        <w:t xml:space="preserve"> Tracy Roberts-Pounds – </w:t>
      </w:r>
      <w:r w:rsidR="00C64795">
        <w:rPr>
          <w:rFonts w:ascii="Calibri" w:eastAsia="Calibri" w:hAnsi="Calibri" w:cs="Times New Roman"/>
        </w:rPr>
        <w:t>I</w:t>
      </w:r>
      <w:r w:rsidR="00C64795" w:rsidRPr="00C64795">
        <w:rPr>
          <w:rFonts w:ascii="Calibri" w:eastAsia="Calibri" w:hAnsi="Calibri" w:cs="Times New Roman"/>
        </w:rPr>
        <w:t xml:space="preserve">l nostro impegno si concretizza </w:t>
      </w:r>
      <w:r w:rsidR="00C64795">
        <w:rPr>
          <w:rFonts w:ascii="Calibri" w:eastAsia="Calibri" w:hAnsi="Calibri" w:cs="Times New Roman"/>
        </w:rPr>
        <w:t xml:space="preserve">nella </w:t>
      </w:r>
      <w:r w:rsidR="00C9082C">
        <w:rPr>
          <w:rFonts w:ascii="Calibri" w:eastAsia="Calibri" w:hAnsi="Calibri" w:cs="Times New Roman"/>
        </w:rPr>
        <w:t>promozione</w:t>
      </w:r>
      <w:r w:rsidR="00C64795">
        <w:rPr>
          <w:rFonts w:ascii="Calibri" w:eastAsia="Calibri" w:hAnsi="Calibri" w:cs="Times New Roman"/>
        </w:rPr>
        <w:t xml:space="preserve"> di programmi di scambio, come l</w:t>
      </w:r>
      <w:r w:rsidR="00C9082C">
        <w:rPr>
          <w:rFonts w:ascii="Calibri" w:eastAsia="Calibri" w:hAnsi="Calibri" w:cs="Times New Roman"/>
        </w:rPr>
        <w:t>e</w:t>
      </w:r>
      <w:r w:rsidR="00C64795">
        <w:rPr>
          <w:rFonts w:ascii="Calibri" w:eastAsia="Calibri" w:hAnsi="Calibri" w:cs="Times New Roman"/>
        </w:rPr>
        <w:t xml:space="preserve"> bors</w:t>
      </w:r>
      <w:r w:rsidR="00C9082C">
        <w:rPr>
          <w:rFonts w:ascii="Calibri" w:eastAsia="Calibri" w:hAnsi="Calibri" w:cs="Times New Roman"/>
        </w:rPr>
        <w:t>e del programma</w:t>
      </w:r>
      <w:r w:rsidR="00C64795">
        <w:rPr>
          <w:rFonts w:ascii="Calibri" w:eastAsia="Calibri" w:hAnsi="Calibri" w:cs="Times New Roman"/>
        </w:rPr>
        <w:t xml:space="preserve"> Fulbright, per lo studio negli USA, e l’</w:t>
      </w:r>
      <w:r w:rsidR="00C64795" w:rsidRPr="00C64795">
        <w:rPr>
          <w:rFonts w:ascii="Calibri" w:eastAsia="Calibri" w:hAnsi="Calibri" w:cs="Times New Roman"/>
        </w:rPr>
        <w:t xml:space="preserve">International Visitor Leadership Program, il più importante programma di scambio </w:t>
      </w:r>
      <w:r w:rsidR="00C64795">
        <w:rPr>
          <w:rFonts w:ascii="Calibri" w:eastAsia="Calibri" w:hAnsi="Calibri" w:cs="Times New Roman"/>
        </w:rPr>
        <w:t xml:space="preserve">professionale </w:t>
      </w:r>
      <w:r w:rsidR="00C64795" w:rsidRPr="00C64795">
        <w:rPr>
          <w:rFonts w:ascii="Calibri" w:eastAsia="Calibri" w:hAnsi="Calibri" w:cs="Times New Roman"/>
        </w:rPr>
        <w:t>d</w:t>
      </w:r>
      <w:r w:rsidR="00C64795">
        <w:rPr>
          <w:rFonts w:ascii="Calibri" w:eastAsia="Calibri" w:hAnsi="Calibri" w:cs="Times New Roman"/>
        </w:rPr>
        <w:t>el D</w:t>
      </w:r>
      <w:r w:rsidR="00C64795" w:rsidRPr="00C64795">
        <w:rPr>
          <w:rFonts w:ascii="Calibri" w:eastAsia="Calibri" w:hAnsi="Calibri" w:cs="Times New Roman"/>
        </w:rPr>
        <w:t xml:space="preserve">ipartimento di Stato. </w:t>
      </w:r>
      <w:r w:rsidR="00C64795">
        <w:rPr>
          <w:rFonts w:ascii="Calibri" w:eastAsia="Calibri" w:hAnsi="Calibri" w:cs="Times New Roman"/>
        </w:rPr>
        <w:t xml:space="preserve">Ma </w:t>
      </w:r>
      <w:r w:rsidR="00C64795" w:rsidRPr="00C64795">
        <w:rPr>
          <w:rFonts w:ascii="Calibri" w:eastAsia="Calibri" w:hAnsi="Calibri" w:cs="Times New Roman"/>
        </w:rPr>
        <w:t>anche in una serie di iniziative in atto direttamente sul territorio.</w:t>
      </w:r>
      <w:r w:rsidR="00C64795">
        <w:rPr>
          <w:rFonts w:ascii="Calibri" w:eastAsia="Calibri" w:hAnsi="Calibri" w:cs="Times New Roman"/>
        </w:rPr>
        <w:t xml:space="preserve"> In</w:t>
      </w:r>
      <w:r w:rsidR="00C64795" w:rsidRPr="00C64795">
        <w:rPr>
          <w:rFonts w:ascii="Calibri" w:eastAsia="Calibri" w:hAnsi="Calibri" w:cs="Times New Roman"/>
        </w:rPr>
        <w:t xml:space="preserve"> collaborazione con l'</w:t>
      </w:r>
      <w:r w:rsidR="00C64795">
        <w:rPr>
          <w:rFonts w:ascii="Calibri" w:eastAsia="Calibri" w:hAnsi="Calibri" w:cs="Times New Roman"/>
        </w:rPr>
        <w:t>U</w:t>
      </w:r>
      <w:r w:rsidR="00C64795" w:rsidRPr="00C64795">
        <w:rPr>
          <w:rFonts w:ascii="Calibri" w:eastAsia="Calibri" w:hAnsi="Calibri" w:cs="Times New Roman"/>
        </w:rPr>
        <w:t xml:space="preserve">niversità Federico </w:t>
      </w:r>
      <w:r w:rsidR="00C64795">
        <w:rPr>
          <w:rFonts w:ascii="Calibri" w:eastAsia="Calibri" w:hAnsi="Calibri" w:cs="Times New Roman"/>
        </w:rPr>
        <w:t>II</w:t>
      </w:r>
      <w:r w:rsidR="00C64795" w:rsidRPr="00C64795">
        <w:rPr>
          <w:rFonts w:ascii="Calibri" w:eastAsia="Calibri" w:hAnsi="Calibri" w:cs="Times New Roman"/>
        </w:rPr>
        <w:t xml:space="preserve">, </w:t>
      </w:r>
      <w:r w:rsidR="00C64795">
        <w:rPr>
          <w:rFonts w:ascii="Calibri" w:eastAsia="Calibri" w:hAnsi="Calibri" w:cs="Times New Roman"/>
        </w:rPr>
        <w:t>abbiamo creato l’</w:t>
      </w:r>
      <w:r w:rsidR="00C64795" w:rsidRPr="00C64795">
        <w:rPr>
          <w:rFonts w:ascii="Calibri" w:eastAsia="Calibri" w:hAnsi="Calibri" w:cs="Times New Roman"/>
        </w:rPr>
        <w:t>Academy for Women Entrepreneurs</w:t>
      </w:r>
      <w:r w:rsidR="00E8679B">
        <w:rPr>
          <w:rFonts w:ascii="Calibri" w:eastAsia="Calibri" w:hAnsi="Calibri" w:cs="Times New Roman"/>
        </w:rPr>
        <w:t>, c</w:t>
      </w:r>
      <w:r w:rsidR="00C64795" w:rsidRPr="00C64795">
        <w:rPr>
          <w:rFonts w:ascii="Calibri" w:eastAsia="Calibri" w:hAnsi="Calibri" w:cs="Times New Roman"/>
        </w:rPr>
        <w:t>he guiderà le partecipanti nella realizzazione dei loro progetti imprenditoriali e nella creazione</w:t>
      </w:r>
      <w:r w:rsidR="00E8679B">
        <w:rPr>
          <w:rFonts w:ascii="Calibri" w:eastAsia="Calibri" w:hAnsi="Calibri" w:cs="Times New Roman"/>
        </w:rPr>
        <w:t xml:space="preserve"> d</w:t>
      </w:r>
      <w:r w:rsidR="00C64795" w:rsidRPr="00C64795">
        <w:rPr>
          <w:rFonts w:ascii="Calibri" w:eastAsia="Calibri" w:hAnsi="Calibri" w:cs="Times New Roman"/>
        </w:rPr>
        <w:t>i un network.</w:t>
      </w:r>
      <w:r w:rsidR="00E8679B">
        <w:rPr>
          <w:rFonts w:ascii="Calibri" w:eastAsia="Calibri" w:hAnsi="Calibri" w:cs="Times New Roman"/>
        </w:rPr>
        <w:t xml:space="preserve"> </w:t>
      </w:r>
      <w:r w:rsidR="00E8679B">
        <w:rPr>
          <w:rFonts w:ascii="Calibri" w:eastAsia="Calibri" w:hAnsi="Calibri" w:cs="Calibri"/>
        </w:rPr>
        <w:t>È</w:t>
      </w:r>
      <w:r w:rsidR="00E8679B">
        <w:rPr>
          <w:rFonts w:ascii="Calibri" w:eastAsia="Calibri" w:hAnsi="Calibri" w:cs="Times New Roman"/>
        </w:rPr>
        <w:t xml:space="preserve"> poi noto che imprese </w:t>
      </w:r>
      <w:r w:rsidR="00C64795" w:rsidRPr="00C64795">
        <w:rPr>
          <w:rFonts w:ascii="Calibri" w:eastAsia="Calibri" w:hAnsi="Calibri" w:cs="Times New Roman"/>
        </w:rPr>
        <w:t xml:space="preserve">statunitensi del calibro </w:t>
      </w:r>
      <w:r w:rsidR="00C64795" w:rsidRPr="00C9082C">
        <w:rPr>
          <w:rFonts w:ascii="Calibri" w:eastAsia="Calibri" w:hAnsi="Calibri" w:cs="Times New Roman"/>
          <w:color w:val="000000" w:themeColor="text1"/>
        </w:rPr>
        <w:t>d</w:t>
      </w:r>
      <w:r w:rsidR="00E8679B" w:rsidRPr="00C9082C">
        <w:rPr>
          <w:rFonts w:ascii="Calibri" w:eastAsia="Calibri" w:hAnsi="Calibri" w:cs="Times New Roman"/>
          <w:color w:val="000000" w:themeColor="text1"/>
        </w:rPr>
        <w:t xml:space="preserve">i </w:t>
      </w:r>
      <w:r w:rsidR="00C9082C" w:rsidRPr="00C9082C">
        <w:rPr>
          <w:rFonts w:ascii="Calibri" w:eastAsia="Calibri" w:hAnsi="Calibri" w:cs="Times New Roman"/>
          <w:color w:val="000000" w:themeColor="text1"/>
        </w:rPr>
        <w:t>Apple</w:t>
      </w:r>
      <w:r w:rsidR="00C64795" w:rsidRPr="00C64795">
        <w:rPr>
          <w:rFonts w:ascii="Calibri" w:eastAsia="Calibri" w:hAnsi="Calibri" w:cs="Times New Roman"/>
        </w:rPr>
        <w:t xml:space="preserve">, Cisco e </w:t>
      </w:r>
      <w:r w:rsidR="00C64795" w:rsidRPr="00C9082C">
        <w:rPr>
          <w:rFonts w:ascii="Calibri" w:eastAsia="Calibri" w:hAnsi="Calibri" w:cs="Times New Roman"/>
          <w:color w:val="000000" w:themeColor="text1"/>
        </w:rPr>
        <w:t>Mi</w:t>
      </w:r>
      <w:r w:rsidR="00C9082C" w:rsidRPr="00C9082C">
        <w:rPr>
          <w:rFonts w:ascii="Calibri" w:eastAsia="Calibri" w:hAnsi="Calibri" w:cs="Times New Roman"/>
          <w:color w:val="000000" w:themeColor="text1"/>
        </w:rPr>
        <w:t>cron</w:t>
      </w:r>
      <w:r w:rsidR="00E8679B">
        <w:rPr>
          <w:rFonts w:ascii="Calibri" w:eastAsia="Calibri" w:hAnsi="Calibri" w:cs="Times New Roman"/>
          <w:color w:val="FF0000"/>
        </w:rPr>
        <w:t xml:space="preserve"> </w:t>
      </w:r>
      <w:r w:rsidR="00E8679B" w:rsidRPr="00E8679B">
        <w:rPr>
          <w:rFonts w:ascii="Calibri" w:eastAsia="Calibri" w:hAnsi="Calibri" w:cs="Times New Roman"/>
        </w:rPr>
        <w:t>hanno collaborato, con le imprese italiane</w:t>
      </w:r>
      <w:r w:rsidR="00C64795" w:rsidRPr="00E8679B">
        <w:rPr>
          <w:rFonts w:ascii="Calibri" w:eastAsia="Calibri" w:hAnsi="Calibri" w:cs="Times New Roman"/>
        </w:rPr>
        <w:t xml:space="preserve">, all'attrattività </w:t>
      </w:r>
      <w:r w:rsidR="00E8679B">
        <w:rPr>
          <w:rFonts w:ascii="Calibri" w:eastAsia="Calibri" w:hAnsi="Calibri" w:cs="Times New Roman"/>
        </w:rPr>
        <w:t>del</w:t>
      </w:r>
      <w:r w:rsidR="00C64795" w:rsidRPr="00E8679B">
        <w:rPr>
          <w:rFonts w:ascii="Calibri" w:eastAsia="Calibri" w:hAnsi="Calibri" w:cs="Times New Roman"/>
        </w:rPr>
        <w:t xml:space="preserve"> polo tecnologico di San Giovanni a T</w:t>
      </w:r>
      <w:r w:rsidR="00E8679B">
        <w:rPr>
          <w:rFonts w:ascii="Calibri" w:eastAsia="Calibri" w:hAnsi="Calibri" w:cs="Times New Roman"/>
        </w:rPr>
        <w:t>educcio.</w:t>
      </w:r>
      <w:r w:rsidR="00E8679B">
        <w:rPr>
          <w:rFonts w:ascii="Calibri" w:eastAsia="Calibri" w:hAnsi="Calibri" w:cs="Times New Roman"/>
        </w:rPr>
        <w:br/>
      </w:r>
      <w:bookmarkStart w:id="1" w:name="_Hlk161741354"/>
      <w:r w:rsidR="00E8679B">
        <w:rPr>
          <w:rFonts w:ascii="Calibri" w:eastAsia="Calibri" w:hAnsi="Calibri" w:cs="Times New Roman"/>
        </w:rPr>
        <w:t xml:space="preserve">Allo stesso modo – </w:t>
      </w:r>
      <w:bookmarkEnd w:id="1"/>
      <w:r w:rsidR="00C33F07">
        <w:rPr>
          <w:rFonts w:ascii="Calibri" w:eastAsia="Calibri" w:hAnsi="Calibri" w:cs="Times New Roman"/>
        </w:rPr>
        <w:t xml:space="preserve">ha </w:t>
      </w:r>
      <w:r w:rsidR="00E8679B">
        <w:rPr>
          <w:rFonts w:ascii="Calibri" w:eastAsia="Calibri" w:hAnsi="Calibri" w:cs="Times New Roman"/>
        </w:rPr>
        <w:t>conclu</w:t>
      </w:r>
      <w:r w:rsidR="00C33F07">
        <w:rPr>
          <w:rFonts w:ascii="Calibri" w:eastAsia="Calibri" w:hAnsi="Calibri" w:cs="Times New Roman"/>
        </w:rPr>
        <w:t>so</w:t>
      </w:r>
      <w:r w:rsidR="00E8679B">
        <w:rPr>
          <w:rFonts w:ascii="Calibri" w:eastAsia="Calibri" w:hAnsi="Calibri" w:cs="Times New Roman"/>
        </w:rPr>
        <w:t xml:space="preserve"> la console Roberts-Pounds – e</w:t>
      </w:r>
      <w:r w:rsidR="00E8679B" w:rsidRPr="00E8679B">
        <w:rPr>
          <w:rFonts w:ascii="Calibri" w:eastAsia="Calibri" w:hAnsi="Calibri" w:cs="Times New Roman"/>
        </w:rPr>
        <w:t xml:space="preserve">videnzio la crescita del settore </w:t>
      </w:r>
      <w:r w:rsidR="00E8679B">
        <w:rPr>
          <w:rFonts w:ascii="Calibri" w:eastAsia="Calibri" w:hAnsi="Calibri" w:cs="Times New Roman"/>
        </w:rPr>
        <w:t>aerospaziale in Campania</w:t>
      </w:r>
      <w:r w:rsidR="00E8679B" w:rsidRPr="00E8679B">
        <w:rPr>
          <w:rFonts w:ascii="Calibri" w:eastAsia="Calibri" w:hAnsi="Calibri" w:cs="Times New Roman"/>
        </w:rPr>
        <w:t xml:space="preserve">, </w:t>
      </w:r>
      <w:r w:rsidR="005006B2">
        <w:rPr>
          <w:rFonts w:ascii="Calibri" w:eastAsia="Calibri" w:hAnsi="Calibri" w:cs="Times New Roman"/>
        </w:rPr>
        <w:t>attenzionata e</w:t>
      </w:r>
      <w:r w:rsidR="00E8679B" w:rsidRPr="00E8679B">
        <w:rPr>
          <w:rFonts w:ascii="Calibri" w:eastAsia="Calibri" w:hAnsi="Calibri" w:cs="Times New Roman"/>
        </w:rPr>
        <w:t xml:space="preserve"> rafforzata dagli investimenti di aziende americane</w:t>
      </w:r>
      <w:r w:rsidR="005006B2">
        <w:rPr>
          <w:rFonts w:ascii="Calibri" w:eastAsia="Calibri" w:hAnsi="Calibri" w:cs="Calibri"/>
        </w:rPr>
        <w:t>»</w:t>
      </w:r>
      <w:r w:rsidR="00E8679B" w:rsidRPr="00E8679B">
        <w:rPr>
          <w:rFonts w:ascii="Calibri" w:eastAsia="Calibri" w:hAnsi="Calibri" w:cs="Times New Roman"/>
        </w:rPr>
        <w:t>.</w:t>
      </w:r>
    </w:p>
    <w:p w14:paraId="2D5F5E1A" w14:textId="1ABA8305" w:rsidR="008600FE" w:rsidRDefault="008600FE" w:rsidP="008600FE">
      <w:pPr>
        <w:rPr>
          <w:rFonts w:ascii="Calibri" w:eastAsia="Calibri" w:hAnsi="Calibri" w:cs="Times New Roman"/>
        </w:rPr>
      </w:pPr>
      <w:r w:rsidRPr="0045269E">
        <w:rPr>
          <w:rFonts w:ascii="Calibri" w:eastAsia="Calibri" w:hAnsi="Calibri" w:cs="Times New Roman"/>
        </w:rPr>
        <w:t>«</w:t>
      </w:r>
      <w:r w:rsidR="00E944BA">
        <w:rPr>
          <w:rFonts w:ascii="Calibri" w:hAnsi="Calibri" w:cs="Calibri"/>
        </w:rPr>
        <w:t xml:space="preserve">La </w:t>
      </w:r>
      <w:r w:rsidR="007E73AE" w:rsidRPr="007E73AE">
        <w:rPr>
          <w:rFonts w:ascii="Calibri" w:eastAsia="Calibri" w:hAnsi="Calibri" w:cs="Calibri"/>
        </w:rPr>
        <w:t>console</w:t>
      </w:r>
      <w:r w:rsidR="007E73AE" w:rsidRPr="007E73AE">
        <w:rPr>
          <w:rFonts w:ascii="Calibri" w:eastAsia="Calibri" w:hAnsi="Calibri" w:cs="Times New Roman"/>
        </w:rPr>
        <w:t xml:space="preserve"> Roberts-Pounds</w:t>
      </w:r>
      <w:r w:rsidR="007E73AE">
        <w:rPr>
          <w:rFonts w:ascii="Calibri" w:eastAsia="Calibri" w:hAnsi="Calibri" w:cs="Times New Roman"/>
        </w:rPr>
        <w:t xml:space="preserve"> ha </w:t>
      </w:r>
      <w:r w:rsidR="00E944BA">
        <w:rPr>
          <w:rFonts w:ascii="Calibri" w:eastAsia="Calibri" w:hAnsi="Calibri" w:cs="Times New Roman"/>
        </w:rPr>
        <w:t xml:space="preserve">ringraziato il Rotary Club Napoli Nord per la proposta, in valutazione, di diventare nostro socio onorario. </w:t>
      </w:r>
      <w:r w:rsidR="007E73AE">
        <w:rPr>
          <w:rFonts w:ascii="Calibri" w:eastAsia="Calibri" w:hAnsi="Calibri" w:cs="Times New Roman"/>
        </w:rPr>
        <w:t xml:space="preserve">Ma </w:t>
      </w:r>
      <w:r w:rsidR="0045269E">
        <w:rPr>
          <w:rFonts w:ascii="Calibri" w:eastAsia="Calibri" w:hAnsi="Calibri" w:cs="Times New Roman"/>
        </w:rPr>
        <w:t>intend</w:t>
      </w:r>
      <w:r w:rsidR="007E73AE">
        <w:rPr>
          <w:rFonts w:ascii="Calibri" w:eastAsia="Calibri" w:hAnsi="Calibri" w:cs="Times New Roman"/>
        </w:rPr>
        <w:t>iamo</w:t>
      </w:r>
      <w:r w:rsidR="0045269E">
        <w:rPr>
          <w:rFonts w:ascii="Calibri" w:eastAsia="Calibri" w:hAnsi="Calibri" w:cs="Times New Roman"/>
        </w:rPr>
        <w:t xml:space="preserve"> fare molto di più: siamo già al lavoro per strutturare un piano pluriennale di collaborazione con il Consolato, che aiuti a diffondere la conoscenza delle numerose opportunità che la Sede Diplomatica statunitense a Napoli offre ai nostri giovani, alle start up e agli ecosistemi e comparti innovativi e sostenibili</w:t>
      </w:r>
      <w:r w:rsidRPr="008600FE">
        <w:rPr>
          <w:rFonts w:ascii="Calibri" w:eastAsia="Calibri" w:hAnsi="Calibri" w:cs="Times New Roman"/>
        </w:rPr>
        <w:t>»</w:t>
      </w:r>
      <w:r w:rsidR="0045269E">
        <w:rPr>
          <w:rFonts w:ascii="Calibri" w:eastAsia="Calibri" w:hAnsi="Calibri" w:cs="Times New Roman"/>
        </w:rPr>
        <w:t xml:space="preserve">, ha commentato in chiusura il presidente Francesco Tavassi. </w:t>
      </w:r>
    </w:p>
    <w:p w14:paraId="3EA9DA6C" w14:textId="77777777" w:rsidR="008600FE" w:rsidRPr="008600FE" w:rsidRDefault="00000000" w:rsidP="008600F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 w14:anchorId="5F33E5D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52D25F2" w14:textId="77777777" w:rsidR="008600FE" w:rsidRPr="008600FE" w:rsidRDefault="008600FE" w:rsidP="008600F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8600FE">
        <w:rPr>
          <w:rFonts w:ascii="Helvetica" w:eastAsia="Times New Roman" w:hAnsi="Helvetica" w:cs="Helvetica"/>
          <w:color w:val="666666"/>
          <w:kern w:val="0"/>
          <w:sz w:val="20"/>
          <w:szCs w:val="20"/>
          <w:lang w:eastAsia="it-IT"/>
          <w14:ligatures w14:val="none"/>
        </w:rPr>
        <w:t>Rosa Criscitiello</w:t>
      </w:r>
    </w:p>
    <w:p w14:paraId="00157E0C" w14:textId="77777777" w:rsidR="008600FE" w:rsidRPr="008600FE" w:rsidRDefault="008600FE" w:rsidP="008600FE">
      <w:pPr>
        <w:spacing w:after="0" w:line="293" w:lineRule="atLeast"/>
        <w:rPr>
          <w:rFonts w:ascii="Helvetica" w:eastAsia="Times New Roman" w:hAnsi="Helvetica" w:cs="Helvetica"/>
          <w:color w:val="212121"/>
          <w:kern w:val="0"/>
          <w:sz w:val="20"/>
          <w:szCs w:val="20"/>
          <w:lang w:eastAsia="it-IT"/>
          <w14:ligatures w14:val="none"/>
        </w:rPr>
      </w:pPr>
      <w:r w:rsidRPr="008600FE">
        <w:rPr>
          <w:rFonts w:ascii="Helvetica" w:eastAsia="Times New Roman" w:hAnsi="Helvetica" w:cs="Helvetica"/>
          <w:noProof/>
          <w:color w:val="999999"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6AED0E70" wp14:editId="234FD9A6">
            <wp:extent cx="914400" cy="373380"/>
            <wp:effectExtent l="0" t="0" r="0" b="7620"/>
            <wp:docPr id="2" name="Immagine 1" descr="Immagine che contiene Elementi grafici, Carattere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Elementi grafici, Carattere, simbo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50A0" w14:textId="77777777" w:rsidR="008600FE" w:rsidRPr="008600FE" w:rsidRDefault="008600FE" w:rsidP="008600FE">
      <w:pPr>
        <w:spacing w:after="0" w:line="293" w:lineRule="atLeast"/>
        <w:rPr>
          <w:rFonts w:ascii="Helvetica" w:eastAsia="Times New Roman" w:hAnsi="Helvetica" w:cs="Helvetica"/>
          <w:color w:val="212121"/>
          <w:kern w:val="0"/>
          <w:sz w:val="19"/>
          <w:szCs w:val="19"/>
          <w:lang w:eastAsia="it-IT"/>
          <w14:ligatures w14:val="none"/>
        </w:rPr>
      </w:pPr>
      <w:r w:rsidRPr="008600FE">
        <w:rPr>
          <w:rFonts w:ascii="Helvetica" w:eastAsia="Times New Roman" w:hAnsi="Helvetica" w:cs="Helvetica"/>
          <w:color w:val="666666"/>
          <w:kern w:val="0"/>
          <w:sz w:val="19"/>
          <w:szCs w:val="19"/>
          <w:lang w:eastAsia="it-IT"/>
          <w14:ligatures w14:val="none"/>
        </w:rPr>
        <w:t>DOL - Comunicazione e nuovi media</w:t>
      </w:r>
    </w:p>
    <w:p w14:paraId="08CEE1CC" w14:textId="7CB10782" w:rsidR="008600FE" w:rsidRPr="008600FE" w:rsidRDefault="008600FE" w:rsidP="008600FE">
      <w:pPr>
        <w:spacing w:after="0" w:line="293" w:lineRule="atLeast"/>
        <w:rPr>
          <w:rFonts w:ascii="Helvetica" w:eastAsia="Times New Roman" w:hAnsi="Helvetica" w:cs="Helvetica"/>
          <w:color w:val="212121"/>
          <w:kern w:val="0"/>
          <w:sz w:val="19"/>
          <w:szCs w:val="19"/>
          <w:lang w:eastAsia="it-IT"/>
          <w14:ligatures w14:val="none"/>
        </w:rPr>
      </w:pPr>
      <w:r w:rsidRPr="008600FE">
        <w:rPr>
          <w:rFonts w:ascii="Helvetica" w:eastAsia="Times New Roman" w:hAnsi="Helvetica" w:cs="Helvetica"/>
          <w:color w:val="666666"/>
          <w:kern w:val="0"/>
          <w:sz w:val="19"/>
          <w:szCs w:val="19"/>
          <w:lang w:eastAsia="it-IT"/>
          <w14:ligatures w14:val="none"/>
        </w:rPr>
        <w:t>ROMA</w:t>
      </w:r>
    </w:p>
    <w:p w14:paraId="6BC80F0D" w14:textId="1C0D47D9" w:rsidR="00602928" w:rsidRPr="005006B2" w:rsidRDefault="008600FE" w:rsidP="005006B2">
      <w:pPr>
        <w:spacing w:after="0" w:line="293" w:lineRule="atLeast"/>
        <w:rPr>
          <w:rFonts w:ascii="Helvetica" w:eastAsia="Times New Roman" w:hAnsi="Helvetica" w:cs="Helvetica"/>
          <w:color w:val="212121"/>
          <w:kern w:val="0"/>
          <w:sz w:val="19"/>
          <w:szCs w:val="19"/>
          <w:lang w:eastAsia="it-IT"/>
          <w14:ligatures w14:val="none"/>
        </w:rPr>
      </w:pPr>
      <w:r w:rsidRPr="008600FE">
        <w:rPr>
          <w:rFonts w:ascii="Helvetica" w:eastAsia="Times New Roman" w:hAnsi="Helvetica" w:cs="Helvetica"/>
          <w:color w:val="666666"/>
          <w:kern w:val="0"/>
          <w:sz w:val="19"/>
          <w:szCs w:val="19"/>
          <w:lang w:eastAsia="it-IT"/>
          <w14:ligatures w14:val="none"/>
        </w:rPr>
        <w:t>Cell.</w:t>
      </w:r>
      <w:r w:rsidRPr="008600FE">
        <w:rPr>
          <w:rFonts w:ascii="Helvetica" w:eastAsia="Times New Roman" w:hAnsi="Helvetica" w:cs="Helvetica"/>
          <w:color w:val="888888"/>
          <w:kern w:val="0"/>
          <w:sz w:val="19"/>
          <w:szCs w:val="19"/>
          <w:lang w:eastAsia="it-IT"/>
          <w14:ligatures w14:val="none"/>
        </w:rPr>
        <w:t> </w:t>
      </w:r>
      <w:hyperlink r:id="rId5" w:tgtFrame="_blank" w:history="1">
        <w:r w:rsidRPr="008600FE">
          <w:rPr>
            <w:rFonts w:ascii="Helvetica" w:eastAsia="Times New Roman" w:hAnsi="Helvetica" w:cs="Helvetica"/>
            <w:color w:val="1155CC"/>
            <w:kern w:val="0"/>
            <w:sz w:val="19"/>
            <w:szCs w:val="19"/>
            <w:u w:val="single"/>
            <w:lang w:eastAsia="it-IT"/>
            <w14:ligatures w14:val="none"/>
          </w:rPr>
          <w:t>3455996167 / 3510178836</w:t>
        </w:r>
      </w:hyperlink>
      <w:r w:rsidRPr="008600FE">
        <w:rPr>
          <w:rFonts w:ascii="Helvetica" w:eastAsia="Times New Roman" w:hAnsi="Helvetica" w:cs="Helvetica"/>
          <w:color w:val="212121"/>
          <w:kern w:val="0"/>
          <w:sz w:val="19"/>
          <w:szCs w:val="19"/>
          <w:lang w:eastAsia="it-IT"/>
          <w14:ligatures w14:val="none"/>
        </w:rPr>
        <w:t>  </w:t>
      </w:r>
      <w:r w:rsidRPr="008600FE">
        <w:rPr>
          <w:rFonts w:ascii="Helvetica" w:eastAsia="Times New Roman" w:hAnsi="Helvetica" w:cs="Helvetica"/>
          <w:color w:val="212121"/>
          <w:kern w:val="0"/>
          <w:sz w:val="19"/>
          <w:szCs w:val="19"/>
          <w:lang w:eastAsia="it-IT"/>
          <w14:ligatures w14:val="none"/>
        </w:rPr>
        <w:br/>
      </w:r>
      <w:hyperlink r:id="rId6" w:tgtFrame="_blank" w:history="1">
        <w:r w:rsidRPr="008600FE">
          <w:rPr>
            <w:rFonts w:ascii="Helvetica" w:eastAsia="Times New Roman" w:hAnsi="Helvetica" w:cs="Helvetica"/>
            <w:color w:val="1155CC"/>
            <w:kern w:val="0"/>
            <w:sz w:val="19"/>
            <w:szCs w:val="19"/>
            <w:u w:val="single"/>
            <w:lang w:eastAsia="it-IT"/>
            <w14:ligatures w14:val="none"/>
          </w:rPr>
          <w:t>r.criscitiello@dol.it</w:t>
        </w:r>
      </w:hyperlink>
    </w:p>
    <w:sectPr w:rsidR="00602928" w:rsidRPr="005006B2" w:rsidSect="005113D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B"/>
    <w:rsid w:val="000A009B"/>
    <w:rsid w:val="0016730A"/>
    <w:rsid w:val="001C648F"/>
    <w:rsid w:val="00202AA7"/>
    <w:rsid w:val="00237BAD"/>
    <w:rsid w:val="003A734F"/>
    <w:rsid w:val="0045269E"/>
    <w:rsid w:val="005006B2"/>
    <w:rsid w:val="005113D0"/>
    <w:rsid w:val="005304E8"/>
    <w:rsid w:val="00541862"/>
    <w:rsid w:val="00602928"/>
    <w:rsid w:val="006570A6"/>
    <w:rsid w:val="00742848"/>
    <w:rsid w:val="007E73AE"/>
    <w:rsid w:val="008600FE"/>
    <w:rsid w:val="00935EA2"/>
    <w:rsid w:val="00A257AE"/>
    <w:rsid w:val="00AE3722"/>
    <w:rsid w:val="00C33F07"/>
    <w:rsid w:val="00C45192"/>
    <w:rsid w:val="00C64795"/>
    <w:rsid w:val="00C9082C"/>
    <w:rsid w:val="00CC631E"/>
    <w:rsid w:val="00E8679B"/>
    <w:rsid w:val="00E944BA"/>
    <w:rsid w:val="00EC5E3A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9ADD"/>
  <w15:chartTrackingRefBased/>
  <w15:docId w15:val="{EDE18AFB-4D28-4F09-89D3-E94ED50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2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2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2B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2B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B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2B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2B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2B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2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2B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2B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2B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2B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2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criscitiello@dol.it" TargetMode="External"/><Relationship Id="rId5" Type="http://schemas.openxmlformats.org/officeDocument/2006/relationships/hyperlink" Target="tel:3455996167%20/%2035101788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Criscitiello</dc:creator>
  <cp:keywords/>
  <dc:description/>
  <cp:lastModifiedBy>Rosa Criscitiello</cp:lastModifiedBy>
  <cp:revision>5</cp:revision>
  <dcterms:created xsi:type="dcterms:W3CDTF">2024-03-19T13:57:00Z</dcterms:created>
  <dcterms:modified xsi:type="dcterms:W3CDTF">2024-03-19T15:44:00Z</dcterms:modified>
</cp:coreProperties>
</file>